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D7D" w:rsidRDefault="00B54D7D" w:rsidP="00B54D7D">
      <w:pPr>
        <w:spacing w:after="0" w:line="285" w:lineRule="atLeast"/>
        <w:jc w:val="center"/>
        <w:rPr>
          <w:rFonts w:ascii="Times New Roman" w:hAnsi="Times New Roman" w:cs="Times New Roman"/>
          <w:b/>
          <w:bCs/>
          <w:sz w:val="40"/>
          <w:szCs w:val="47"/>
          <w:shd w:val="clear" w:color="auto" w:fill="FEF2AC"/>
        </w:rPr>
      </w:pPr>
      <w:r w:rsidRPr="00571F6B">
        <w:rPr>
          <w:rFonts w:ascii="Times New Roman" w:hAnsi="Times New Roman" w:cs="Times New Roman"/>
          <w:b/>
          <w:bCs/>
          <w:sz w:val="40"/>
          <w:szCs w:val="47"/>
        </w:rPr>
        <w:t>МЕРЫ БЕЗОПАСНОСТИ</w:t>
      </w:r>
    </w:p>
    <w:p w:rsidR="00B54D7D" w:rsidRDefault="00B54D7D" w:rsidP="00B54D7D">
      <w:pPr>
        <w:spacing w:after="0" w:line="285" w:lineRule="atLeast"/>
        <w:jc w:val="center"/>
        <w:rPr>
          <w:rFonts w:ascii="Times New Roman" w:hAnsi="Times New Roman" w:cs="Times New Roman"/>
          <w:sz w:val="40"/>
          <w:szCs w:val="47"/>
        </w:rPr>
      </w:pPr>
      <w:r w:rsidRPr="00571F6B">
        <w:rPr>
          <w:rFonts w:ascii="Times New Roman" w:hAnsi="Times New Roman" w:cs="Times New Roman"/>
          <w:sz w:val="40"/>
          <w:szCs w:val="47"/>
        </w:rPr>
        <w:t>при проведении аварийно-спасательных и других неотложных работ (</w:t>
      </w:r>
      <w:proofErr w:type="spellStart"/>
      <w:r w:rsidRPr="00571F6B">
        <w:rPr>
          <w:rFonts w:ascii="Times New Roman" w:hAnsi="Times New Roman" w:cs="Times New Roman"/>
          <w:sz w:val="40"/>
          <w:szCs w:val="47"/>
        </w:rPr>
        <w:t>АСДНР</w:t>
      </w:r>
      <w:proofErr w:type="spellEnd"/>
      <w:r w:rsidRPr="00571F6B">
        <w:rPr>
          <w:rFonts w:ascii="Times New Roman" w:hAnsi="Times New Roman" w:cs="Times New Roman"/>
          <w:sz w:val="40"/>
          <w:szCs w:val="47"/>
        </w:rPr>
        <w:t>)</w:t>
      </w:r>
    </w:p>
    <w:p w:rsidR="00B54D7D" w:rsidRPr="00571F6B" w:rsidRDefault="00B54D7D" w:rsidP="00B54D7D">
      <w:pPr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u w:val="single"/>
          <w:lang w:eastAsia="ru-RU"/>
        </w:rPr>
      </w:pPr>
    </w:p>
    <w:p w:rsidR="00F07238" w:rsidRDefault="00F07238" w:rsidP="00F07238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0723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На сетях и сооружениях водоснабжения</w:t>
      </w:r>
      <w:r w:rsidRPr="00F0723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" w:history="1">
        <w:r w:rsidR="00477A89" w:rsidRPr="00F216E6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http://gochs.info/p125.htm</w:t>
        </w:r>
      </w:hyperlink>
    </w:p>
    <w:p w:rsidR="00477A89" w:rsidRPr="00F07238" w:rsidRDefault="00477A89" w:rsidP="00F07238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238" w:rsidRPr="00F07238" w:rsidRDefault="00F07238" w:rsidP="00F07238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238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Аварийные работы в очагах поражения на системах водоснабжения требуется проводить в сжатые сроки, соблюдая при этом меры безопасности.</w:t>
      </w:r>
    </w:p>
    <w:p w:rsidR="00F07238" w:rsidRPr="00F07238" w:rsidRDefault="00F07238" w:rsidP="00F07238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успешного выполнения работ по локализации аварий на сетях водоснабжения необходимо иметь план их размещения. Должны быть отмечены колодцы, камеры и другие сооружения, которые могут быть </w:t>
      </w:r>
      <w:proofErr w:type="spellStart"/>
      <w:r w:rsidRPr="00F0723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загазованы</w:t>
      </w:r>
      <w:proofErr w:type="spellEnd"/>
      <w:r w:rsidRPr="00F07238">
        <w:rPr>
          <w:rFonts w:ascii="Times New Roman" w:eastAsia="Times New Roman" w:hAnsi="Times New Roman" w:cs="Times New Roman"/>
          <w:sz w:val="24"/>
          <w:szCs w:val="24"/>
          <w:lang w:eastAsia="ru-RU"/>
        </w:rPr>
        <w:t>. К работе в колодцах допускаются не менее трёх человек. Спускаться в колодец разрешается только одному. Он должен иметь предохранительный пояс, газоанализатор или специальную лампу.</w:t>
      </w:r>
    </w:p>
    <w:p w:rsidR="00F07238" w:rsidRPr="00F07238" w:rsidRDefault="00F07238" w:rsidP="00F07238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23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спуском проверяется загазованность воздуха газоанализатором или зажжённой бензиновой лампой.</w:t>
      </w:r>
    </w:p>
    <w:p w:rsidR="00F07238" w:rsidRPr="00F07238" w:rsidRDefault="00F07238" w:rsidP="00F07238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2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метана или сероводорода пламя в лампе уменьшится, от присутствия углекислоты погаснет, от паров бензина, эфира увеличится.</w:t>
      </w:r>
    </w:p>
    <w:p w:rsidR="00F07238" w:rsidRPr="00F07238" w:rsidRDefault="00F07238" w:rsidP="00F07238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23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Загазованность может быть устранена естественным проветриванием или с помощью вентилятора, а также путём заполнения водой с последующей откачкой. Удалять газ выжиганием категорически запрещается. Если загазованность не может быть устранена полностью, нахождение в колодце допускается только в изолирующих противогазах.</w:t>
      </w:r>
    </w:p>
    <w:p w:rsidR="00F07238" w:rsidRPr="00F07238" w:rsidRDefault="00F07238" w:rsidP="00F07238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23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водоприёмных колодцах ведётся при отключённых насосах. Двигатели, моторы, машины ремонтируются только после их остановки, при этом электродвигатели, пусковые, регулирующие и другие устройства необходимо заземлить.</w:t>
      </w:r>
    </w:p>
    <w:p w:rsidR="00F07238" w:rsidRPr="00F07238" w:rsidRDefault="00F07238" w:rsidP="00F07238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2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Ремонтировать запорные устройства на сетях водоснабжения разрешается только после их освобождения от воды.</w:t>
      </w:r>
    </w:p>
    <w:p w:rsidR="00EF0E66" w:rsidRDefault="00EF0E66" w:rsidP="00F07238">
      <w:pPr>
        <w:ind w:firstLine="709"/>
        <w:jc w:val="both"/>
      </w:pPr>
    </w:p>
    <w:sectPr w:rsidR="00EF0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238"/>
    <w:rsid w:val="00477A89"/>
    <w:rsid w:val="00B54D7D"/>
    <w:rsid w:val="00EF0E66"/>
    <w:rsid w:val="00F0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733406-B7B5-40C5-B5CD-B3D079319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1">
    <w:name w:val="u1"/>
    <w:basedOn w:val="a0"/>
    <w:rsid w:val="00F07238"/>
  </w:style>
  <w:style w:type="character" w:styleId="a3">
    <w:name w:val="Hyperlink"/>
    <w:basedOn w:val="a0"/>
    <w:uiPriority w:val="99"/>
    <w:unhideWhenUsed/>
    <w:rsid w:val="00477A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7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75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53068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905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ochs.info/p125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Прометей</dc:creator>
  <cp:keywords/>
  <dc:description/>
  <cp:lastModifiedBy>Прометей</cp:lastModifiedBy>
  <cp:revision>3</cp:revision>
  <dcterms:created xsi:type="dcterms:W3CDTF">2018-02-18T13:35:00Z</dcterms:created>
  <dcterms:modified xsi:type="dcterms:W3CDTF">2018-02-18T13:54:00Z</dcterms:modified>
</cp:coreProperties>
</file>